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EBF" w:rsidRPr="002C1CF5" w:rsidRDefault="00C44EBF" w:rsidP="00C44EBF">
      <w:pPr>
        <w:pStyle w:val="Nagwek1"/>
        <w:keepLines/>
        <w:spacing w:before="120" w:after="120" w:line="23" w:lineRule="atLeast"/>
        <w:contextualSpacing w:val="0"/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</w:pPr>
      <w:r w:rsidRPr="002C1CF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Załącznik nr </w:t>
      </w:r>
      <w:r w:rsidR="00330CFF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2</w:t>
      </w:r>
      <w:r w:rsidRPr="002C1CF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 do Zapytania ofertowego oraz Załącznik nr </w:t>
      </w:r>
      <w:r w:rsidRPr="0073146D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2 do umowy nr …</w:t>
      </w:r>
    </w:p>
    <w:p w:rsidR="00C44EBF" w:rsidRPr="002C1CF5" w:rsidRDefault="00C44EBF" w:rsidP="00C44EBF">
      <w:pPr>
        <w:pStyle w:val="Nagwek2"/>
        <w:spacing w:before="120" w:after="120" w:line="23" w:lineRule="atLeast"/>
        <w:rPr>
          <w:rFonts w:ascii="Calibri" w:hAnsi="Calibri" w:cs="Calibri"/>
          <w:bCs w:val="0"/>
          <w:i w:val="0"/>
          <w:iCs w:val="0"/>
          <w:sz w:val="22"/>
          <w:szCs w:val="22"/>
        </w:rPr>
      </w:pPr>
      <w:r w:rsidRPr="002C1CF5">
        <w:rPr>
          <w:rFonts w:ascii="Calibri" w:hAnsi="Calibri" w:cs="Calibri"/>
          <w:bCs w:val="0"/>
          <w:i w:val="0"/>
          <w:iCs w:val="0"/>
          <w:sz w:val="22"/>
          <w:szCs w:val="22"/>
        </w:rPr>
        <w:t>FORMULARZ OFERTY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Dotyczy: </w:t>
      </w:r>
    </w:p>
    <w:p w:rsidR="00C44EBF" w:rsidRPr="004D0338" w:rsidRDefault="00C44EBF" w:rsidP="004D0338">
      <w:pPr>
        <w:spacing w:line="23" w:lineRule="atLeast"/>
        <w:rPr>
          <w:rFonts w:ascii="Calibri" w:hAnsi="Calibri" w:cs="Calibri"/>
          <w:kern w:val="28"/>
          <w:sz w:val="22"/>
          <w:szCs w:val="22"/>
        </w:rPr>
      </w:pPr>
      <w:r w:rsidRPr="002C1CF5">
        <w:rPr>
          <w:rFonts w:ascii="Calibri" w:hAnsi="Calibri" w:cs="Calibri"/>
          <w:kern w:val="28"/>
          <w:sz w:val="22"/>
          <w:szCs w:val="22"/>
        </w:rPr>
        <w:t>Zamówienie publiczne o wartości nieprzekraczającej kwoty 1</w:t>
      </w:r>
      <w:r w:rsidR="00623D1C">
        <w:rPr>
          <w:rFonts w:ascii="Calibri" w:hAnsi="Calibri" w:cs="Calibri"/>
          <w:kern w:val="28"/>
          <w:sz w:val="22"/>
          <w:szCs w:val="22"/>
        </w:rPr>
        <w:t>7</w:t>
      </w:r>
      <w:r w:rsidRPr="002C1CF5">
        <w:rPr>
          <w:rFonts w:ascii="Calibri" w:hAnsi="Calibri" w:cs="Calibri"/>
          <w:kern w:val="28"/>
          <w:sz w:val="22"/>
          <w:szCs w:val="22"/>
        </w:rPr>
        <w:t xml:space="preserve">0 000,00 zł, udzielane na podstawie art. 2 ust. 1 pkt 1 ustawy z dnia 11 września 2019r. Prawo zamówień publicznych </w:t>
      </w:r>
      <w:bookmarkStart w:id="0" w:name="_Hlk94610652"/>
      <w:r w:rsidRPr="002C1CF5">
        <w:rPr>
          <w:rFonts w:ascii="Calibri" w:hAnsi="Calibri" w:cs="Calibri"/>
          <w:sz w:val="22"/>
          <w:szCs w:val="22"/>
        </w:rPr>
        <w:t>(</w:t>
      </w:r>
      <w:bookmarkStart w:id="1" w:name="_Hlk94608744"/>
      <w:bookmarkStart w:id="2" w:name="_Hlk121859652"/>
      <w:r w:rsidRPr="002C1CF5">
        <w:rPr>
          <w:rFonts w:ascii="Calibri" w:hAnsi="Calibri" w:cs="Calibri"/>
          <w:sz w:val="22"/>
          <w:szCs w:val="22"/>
        </w:rPr>
        <w:t xml:space="preserve">t.j. Dz. U. z 2024 r. poz. </w:t>
      </w:r>
      <w:r w:rsidR="004D0338" w:rsidRPr="002C1CF5">
        <w:rPr>
          <w:rFonts w:ascii="Calibri" w:hAnsi="Calibri" w:cs="Calibri"/>
          <w:sz w:val="22"/>
          <w:szCs w:val="22"/>
        </w:rPr>
        <w:t>1320, z 2025 r. poz. 620, 769, 794</w:t>
      </w:r>
      <w:r w:rsidR="004D0338">
        <w:rPr>
          <w:rFonts w:ascii="Calibri" w:hAnsi="Calibri" w:cs="Calibri"/>
          <w:sz w:val="22"/>
          <w:szCs w:val="22"/>
        </w:rPr>
        <w:t>, 1165, 1173, 1235</w:t>
      </w:r>
      <w:r w:rsidRPr="002C1CF5">
        <w:rPr>
          <w:rFonts w:ascii="Calibri" w:hAnsi="Calibri" w:cs="Calibri"/>
          <w:sz w:val="22"/>
          <w:szCs w:val="22"/>
        </w:rPr>
        <w:t>)</w:t>
      </w:r>
      <w:bookmarkEnd w:id="0"/>
      <w:bookmarkEnd w:id="1"/>
      <w:bookmarkEnd w:id="2"/>
      <w:r w:rsidRPr="002C1CF5">
        <w:rPr>
          <w:rFonts w:ascii="Calibri" w:hAnsi="Calibri" w:cs="Calibri"/>
          <w:kern w:val="28"/>
          <w:sz w:val="22"/>
          <w:szCs w:val="22"/>
        </w:rPr>
        <w:t xml:space="preserve">, pn.: </w:t>
      </w:r>
      <w:r w:rsidR="00975995">
        <w:rPr>
          <w:rFonts w:asciiTheme="minorHAnsi" w:hAnsiTheme="minorHAnsi" w:cstheme="minorHAnsi"/>
          <w:sz w:val="22"/>
          <w:szCs w:val="22"/>
        </w:rPr>
        <w:t>Przeprowadzenie</w:t>
      </w:r>
      <w:r w:rsidR="00D917A6" w:rsidRPr="002609CE">
        <w:rPr>
          <w:rFonts w:asciiTheme="minorHAnsi" w:hAnsiTheme="minorHAnsi" w:cstheme="minorHAnsi"/>
          <w:sz w:val="22"/>
          <w:szCs w:val="22"/>
        </w:rPr>
        <w:t xml:space="preserve"> szkolenia z </w:t>
      </w:r>
      <w:r w:rsidR="00330CFF">
        <w:rPr>
          <w:rFonts w:asciiTheme="minorHAnsi" w:hAnsiTheme="minorHAnsi" w:cstheme="minorHAnsi"/>
          <w:sz w:val="22"/>
          <w:szCs w:val="22"/>
        </w:rPr>
        <w:t>zakresu</w:t>
      </w:r>
      <w:r w:rsidR="00975995">
        <w:rPr>
          <w:rFonts w:asciiTheme="minorHAnsi" w:hAnsiTheme="minorHAnsi" w:cstheme="minorHAnsi"/>
          <w:sz w:val="22"/>
          <w:szCs w:val="22"/>
        </w:rPr>
        <w:t xml:space="preserve"> obsługi programu Adobe Photoshop</w:t>
      </w:r>
      <w:r w:rsidR="00D917A6" w:rsidRPr="002609CE">
        <w:rPr>
          <w:rFonts w:asciiTheme="minorHAnsi" w:hAnsiTheme="minorHAnsi" w:cstheme="minorHAnsi"/>
          <w:sz w:val="22"/>
          <w:szCs w:val="22"/>
        </w:rPr>
        <w:t xml:space="preserve"> dla pracowników Muzeum Pałacu Króla Jana III w Wilanowie, wraz z przygotowaniem materiałów dydaktycznych</w:t>
      </w:r>
      <w:r w:rsidR="00D917A6">
        <w:rPr>
          <w:rFonts w:asciiTheme="minorHAnsi" w:hAnsiTheme="minorHAnsi" w:cstheme="minorHAnsi"/>
          <w:sz w:val="22"/>
          <w:szCs w:val="22"/>
        </w:rPr>
        <w:t>.</w:t>
      </w:r>
      <w:r w:rsidR="004D0338">
        <w:rPr>
          <w:rFonts w:ascii="Calibri" w:hAnsi="Calibri" w:cs="Calibri"/>
          <w:kern w:val="28"/>
          <w:sz w:val="22"/>
          <w:szCs w:val="22"/>
        </w:rPr>
        <w:t xml:space="preserve"> </w:t>
      </w:r>
      <w:r w:rsidRPr="00EF435A">
        <w:rPr>
          <w:rFonts w:asciiTheme="minorHAnsi" w:hAnsiTheme="minorHAnsi" w:cstheme="minorHAnsi"/>
          <w:sz w:val="22"/>
          <w:szCs w:val="22"/>
        </w:rPr>
        <w:t>Znak sprawy:</w:t>
      </w:r>
      <w:r w:rsidRPr="00E8203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DR.JK.2402</w:t>
      </w:r>
      <w:r w:rsidR="006B6D2A">
        <w:rPr>
          <w:rFonts w:asciiTheme="minorHAnsi" w:hAnsiTheme="minorHAnsi" w:cstheme="minorHAnsi"/>
          <w:sz w:val="22"/>
          <w:szCs w:val="22"/>
        </w:rPr>
        <w:t>.</w:t>
      </w:r>
      <w:r w:rsidR="00975995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.202</w:t>
      </w:r>
      <w:r w:rsidR="007766EA">
        <w:rPr>
          <w:rFonts w:asciiTheme="minorHAnsi" w:hAnsiTheme="minorHAnsi" w:cstheme="minorHAnsi"/>
          <w:sz w:val="22"/>
          <w:szCs w:val="22"/>
        </w:rPr>
        <w:t>6</w:t>
      </w:r>
    </w:p>
    <w:p w:rsidR="00C44EBF" w:rsidRPr="002C1CF5" w:rsidRDefault="00C44EBF" w:rsidP="00C44EBF">
      <w:pPr>
        <w:spacing w:before="120" w:line="23" w:lineRule="atLeast"/>
        <w:rPr>
          <w:rFonts w:ascii="Calibri" w:hAnsi="Calibri" w:cs="Calibri"/>
          <w:bCs/>
          <w:sz w:val="22"/>
          <w:szCs w:val="22"/>
        </w:rPr>
      </w:pP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Zamówienie jest dofinansowane z </w:t>
      </w:r>
      <w:r w:rsidRPr="002C1CF5">
        <w:rPr>
          <w:rFonts w:ascii="Calibri" w:hAnsi="Calibri" w:cs="Calibri"/>
          <w:bCs/>
          <w:sz w:val="22"/>
          <w:szCs w:val="22"/>
        </w:rPr>
        <w:t xml:space="preserve">Funduszy Europejskich w ramach Programu Fundusze Europejskie na Rozwój Cyfrowy 2021–2027 na podstawie umowy nr FERC.02.03-IP.01-0004/25-00 </w:t>
      </w:r>
      <w:r w:rsidRPr="002C1CF5">
        <w:rPr>
          <w:rFonts w:ascii="Calibri" w:hAnsi="Calibri" w:cs="Calibri"/>
          <w:bCs/>
          <w:color w:val="26282A"/>
          <w:sz w:val="22"/>
          <w:szCs w:val="22"/>
        </w:rPr>
        <w:t>Beneficjent: Muzeum Pałacu Króla Jana III w Wilanowie. Partnerzy: Muzeum N</w:t>
      </w:r>
      <w:bookmarkStart w:id="3" w:name="_GoBack"/>
      <w:bookmarkEnd w:id="3"/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arodowe w Lublinie, Muzeum Narodowe w Kielcach, Muzeum Narodowe w Poznaniu i Muzeum Zamkowe w Malborku </w:t>
      </w:r>
      <w:r w:rsidRPr="002C1CF5">
        <w:rPr>
          <w:rFonts w:ascii="Calibri" w:hAnsi="Calibri" w:cs="Calibri"/>
          <w:bCs/>
          <w:sz w:val="22"/>
          <w:szCs w:val="22"/>
        </w:rPr>
        <w:t>oraz dofinansowane ze środków Ministra Kultury i Dziedzictwa Narodowego.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>Zamawiający:</w:t>
      </w:r>
    </w:p>
    <w:p w:rsidR="00C44EBF" w:rsidRPr="002C1CF5" w:rsidRDefault="00C44EBF" w:rsidP="00C44EBF">
      <w:pPr>
        <w:overflowPunct w:val="0"/>
        <w:autoSpaceDE w:val="0"/>
        <w:autoSpaceDN w:val="0"/>
        <w:adjustRightInd w:val="0"/>
        <w:spacing w:before="120" w:after="120" w:line="23" w:lineRule="atLeast"/>
        <w:rPr>
          <w:rFonts w:ascii="Calibri" w:hAnsi="Calibri" w:cs="Calibri"/>
          <w:kern w:val="28"/>
          <w:sz w:val="22"/>
          <w:szCs w:val="22"/>
        </w:rPr>
      </w:pPr>
      <w:r w:rsidRPr="002C1CF5">
        <w:rPr>
          <w:rFonts w:ascii="Calibri" w:hAnsi="Calibri" w:cs="Calibri"/>
          <w:kern w:val="28"/>
          <w:sz w:val="22"/>
          <w:szCs w:val="22"/>
        </w:rPr>
        <w:t>Muzeum Pałacu Króla Jana III w Wilanowie, z siedzibą przy ul. Stanisława Kostki Potockiego 10/16, 02-958 Warszawa, posiadającym osobowość prawną, wpisanym do prowadzonego przez Ministra Kultury i Dziedzictwa Narodowego rejestru instytucji kultury pod nr RIK 39/95, NIP 951-00-54-672, REGON 010956038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Wykonawca (wykonawcy wspólnie) ubiegający się o udzielenie zamówienia </w:t>
      </w:r>
    </w:p>
    <w:p w:rsidR="00C44EBF" w:rsidRPr="002C1CF5" w:rsidRDefault="00C44EBF" w:rsidP="00C44EBF">
      <w:pPr>
        <w:spacing w:line="23" w:lineRule="atLeast"/>
        <w:rPr>
          <w:rFonts w:ascii="Calibri" w:eastAsiaTheme="minorHAnsi" w:hAnsi="Calibri" w:cs="Calibri"/>
          <w:caps/>
          <w:sz w:val="22"/>
          <w:szCs w:val="22"/>
          <w:lang w:eastAsia="en-US"/>
        </w:rPr>
      </w:pPr>
      <w:r w:rsidRPr="002C1CF5">
        <w:rPr>
          <w:rFonts w:ascii="Calibri" w:eastAsiaTheme="minorHAnsi" w:hAnsi="Calibri" w:cs="Calibri"/>
          <w:sz w:val="22"/>
          <w:szCs w:val="22"/>
          <w:lang w:eastAsia="en-US"/>
        </w:rPr>
        <w:t>(w przypadku Wykonawców wspólnie ubiegających się o udzielenie zamówienia, w formularzu OFERTY należy wpisać wszystkich Wykonawców wspólnie ubiegających się o udzielenie zamówienia)</w:t>
      </w:r>
    </w:p>
    <w:p w:rsidR="00C44EBF" w:rsidRPr="002C1CF5" w:rsidRDefault="00C44EBF" w:rsidP="00C44EBF">
      <w:pPr>
        <w:pStyle w:val="Nagwek4"/>
        <w:spacing w:before="120" w:after="0" w:line="23" w:lineRule="atLeast"/>
        <w:rPr>
          <w:rFonts w:cs="Calibri"/>
          <w:sz w:val="22"/>
          <w:szCs w:val="22"/>
          <w:lang w:eastAsia="pl-PL"/>
        </w:rPr>
      </w:pPr>
      <w:r w:rsidRPr="002C1CF5">
        <w:rPr>
          <w:rFonts w:cs="Calibri"/>
          <w:sz w:val="22"/>
          <w:szCs w:val="22"/>
          <w:lang w:eastAsia="pl-PL"/>
        </w:rPr>
        <w:t>Wykonawca nr 1: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Nazwa: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NIP: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Kod pocztowy i miejscowość, ulica, nr budynku/lokalu: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Województwo: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Kraj: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e-mail: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Numer telefonu:</w:t>
      </w:r>
    </w:p>
    <w:p w:rsidR="00C44EBF" w:rsidRPr="002C1CF5" w:rsidRDefault="00C44EBF" w:rsidP="00C44EBF">
      <w:pPr>
        <w:tabs>
          <w:tab w:val="num" w:pos="426"/>
        </w:tabs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bCs/>
          <w:sz w:val="22"/>
          <w:szCs w:val="22"/>
        </w:rPr>
        <w:t>Adres internetowy (URL):</w:t>
      </w:r>
    </w:p>
    <w:p w:rsidR="00C44EBF" w:rsidRPr="002C1CF5" w:rsidRDefault="00C44EBF" w:rsidP="00C44EBF">
      <w:pPr>
        <w:pStyle w:val="Nagwek4"/>
        <w:spacing w:before="120" w:after="0" w:line="23" w:lineRule="atLeast"/>
        <w:rPr>
          <w:rFonts w:cs="Calibri"/>
          <w:sz w:val="22"/>
          <w:szCs w:val="22"/>
          <w:lang w:eastAsia="pl-PL"/>
        </w:rPr>
      </w:pPr>
      <w:r w:rsidRPr="002C1CF5">
        <w:rPr>
          <w:rFonts w:cs="Calibri"/>
          <w:sz w:val="22"/>
          <w:szCs w:val="22"/>
          <w:lang w:eastAsia="pl-PL"/>
        </w:rPr>
        <w:t>Wykonawca nr 2: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>Treść oferty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before="120"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lastRenderedPageBreak/>
        <w:t>Składając ofertę w ramach ww. zamówienia publicznego, oferujemy wykonanie zamówienia: [Kryterium – „CENA-C”] za cenę całkowitą wynoszącą:</w:t>
      </w:r>
    </w:p>
    <w:p w:rsidR="00C44EBF" w:rsidRPr="002C1CF5" w:rsidRDefault="00C44EBF" w:rsidP="00C44EBF">
      <w:pPr>
        <w:autoSpaceDE w:val="0"/>
        <w:autoSpaceDN w:val="0"/>
        <w:adjustRightInd w:val="0"/>
        <w:spacing w:before="120" w:after="120" w:line="23" w:lineRule="atLeast"/>
        <w:ind w:left="425" w:firstLine="1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netto: …zł;</w:t>
      </w:r>
    </w:p>
    <w:p w:rsidR="00C44EBF" w:rsidRPr="002C1CF5" w:rsidRDefault="00C44EBF" w:rsidP="00C44EBF">
      <w:pPr>
        <w:autoSpaceDE w:val="0"/>
        <w:autoSpaceDN w:val="0"/>
        <w:adjustRightInd w:val="0"/>
        <w:spacing w:before="120" w:after="120" w:line="23" w:lineRule="atLeast"/>
        <w:ind w:left="425" w:firstLine="1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VAT: …%;</w:t>
      </w:r>
    </w:p>
    <w:p w:rsidR="00C44EBF" w:rsidRPr="002C1CF5" w:rsidRDefault="00C44EBF" w:rsidP="00C44EBF">
      <w:pPr>
        <w:autoSpaceDE w:val="0"/>
        <w:autoSpaceDN w:val="0"/>
        <w:adjustRightInd w:val="0"/>
        <w:spacing w:before="120" w:after="240" w:line="23" w:lineRule="atLeast"/>
        <w:ind w:left="425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brutto: … zł,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before="120"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 xml:space="preserve">Oświadczamy, iż zapoznaliśmy się z treścią Zapytania ofertowego wraz z załącznikami. Akceptujemy w pełni i bez zastrzeżeń, postanowienia Zapytania ofertowego wraz z załącznikami. Jednocześnie oświadczamy, że zobowiązujemy się wykonać całość niniejszego zamówienia zgodnie z treścią Opisu przedmiotu zamówienia oraz zgodnie z treścią wzoru umowy. W cenie naszej oferty zostały zawarte wszelkie koszty bezpośrednie i pośrednie, jakie poniesie Wykonawca z tytułu prawidłowego i terminowego wykonania całości zamówienia, zysk oraz wszelkie wymagane przepisami podatki i opłaty, a w szczególności podatek od towarów i usług oraz pozostałe składniki cenotwórcze. 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before="120"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 xml:space="preserve">Oświadczamy, że spełniamy warunki udziału w postępowaniu określone w Zapytaniu ofertowym i nie podlegamy wykluczeniu z postępowania na podstawie </w:t>
      </w:r>
      <w:r w:rsidRPr="002C1CF5">
        <w:rPr>
          <w:rFonts w:ascii="Calibri" w:hAnsi="Calibri" w:cs="Calibri"/>
          <w:sz w:val="22"/>
          <w:szCs w:val="22"/>
        </w:rPr>
        <w:t xml:space="preserve">art. </w:t>
      </w:r>
      <w:r w:rsidRPr="002C1CF5">
        <w:rPr>
          <w:rFonts w:ascii="Calibri" w:hAnsi="Calibri" w:cs="Calibri"/>
          <w:sz w:val="22"/>
          <w:szCs w:val="22"/>
          <w:lang w:eastAsia="pl-PL"/>
        </w:rPr>
        <w:t>7 ust. 1 ustawy z dnia 13 kwietnia 2022 r. o szczególnych rozwiązaniach w zakresie przeciwdziałania wspieraniu agresji na Ukrainę oraz służących ochronie bezpieczeństwa narodowego</w:t>
      </w:r>
      <w:r w:rsidRPr="002C1CF5">
        <w:rPr>
          <w:rFonts w:ascii="Calibri" w:hAnsi="Calibri" w:cs="Calibri"/>
          <w:sz w:val="22"/>
          <w:szCs w:val="22"/>
        </w:rPr>
        <w:t xml:space="preserve"> w zw. z art. 5 k rozporządzenia 833/2014 w brzmieniu nadanym rozporządzeniem 2022/576 Rady Unii Europejskiej (UE) dotyczącym środków ograniczających w związku z działaniami Rosji destabilizującymi sytuację na Ukrainie (Dz. Urz. UE nr L 111 z 8.4.2022, str. 1).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 xml:space="preserve">Zobowiązujemy się do wykonania przedmiotu zamówienia w terminie wskazanym  przez Zamawiającego. 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 xml:space="preserve">Oświadczamy, że zawarte w warunkach umownych </w:t>
      </w:r>
      <w:r w:rsidRPr="002C1CF5">
        <w:rPr>
          <w:rFonts w:ascii="Calibri" w:hAnsi="Calibri" w:cs="Calibri"/>
          <w:b/>
          <w:sz w:val="22"/>
          <w:szCs w:val="22"/>
        </w:rPr>
        <w:t>warunki płatności</w:t>
      </w:r>
      <w:r w:rsidRPr="002C1CF5">
        <w:rPr>
          <w:rFonts w:ascii="Calibri" w:hAnsi="Calibri" w:cs="Calibri"/>
          <w:sz w:val="22"/>
          <w:szCs w:val="22"/>
        </w:rPr>
        <w:t xml:space="preserve"> zostały przez nas </w:t>
      </w:r>
      <w:r w:rsidRPr="002C1CF5">
        <w:rPr>
          <w:rFonts w:ascii="Calibri" w:hAnsi="Calibri" w:cs="Calibri"/>
          <w:b/>
          <w:sz w:val="22"/>
          <w:szCs w:val="22"/>
        </w:rPr>
        <w:t>zaakceptowane</w:t>
      </w:r>
      <w:r w:rsidRPr="002C1CF5">
        <w:rPr>
          <w:rFonts w:ascii="Calibri" w:hAnsi="Calibri" w:cs="Calibri"/>
          <w:sz w:val="22"/>
          <w:szCs w:val="22"/>
        </w:rPr>
        <w:t>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 xml:space="preserve">Oświadczamy, że wzór umowy został przez nas zaakceptowany i zobowiązujemy się w przypadku wyboru naszej oferty do zawarcia umowy na wyżej wymienionych warunkach w miejscu i terminie wyznaczonym przez Zamawiającego. 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 xml:space="preserve">Oświadczamy, że uważamy się za związanych ofertą przez okres 30 dni. 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Jeżeli w okresie związania ofertą nastąpią jakiekolwiek znaczące zmiany sytuacji przedstawionej w naszych dokumentach załączonych do oferty, niezwłocznie poinformujemy o nich Zamawiającego w formie pisemnej.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Oświadczamy, że za wyjątkiem informacji i dokumentów zawartych w ofercie na stronach …, niniejsza oferta, w tym wszelkie załączniki do niej są jawne i nie zawierają informacji stanowiących tajemnicę przedsiębiorstwa w rozumieniu przepisów o zwalczaniu nieuczciwej konkurencji, które chcemy zastrzec przed ogólnym dostępem.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C44EBF" w:rsidRPr="002C1CF5" w:rsidRDefault="00C44EBF" w:rsidP="00C44EBF">
      <w:pPr>
        <w:spacing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Wyjaśnienia:</w:t>
      </w:r>
    </w:p>
    <w:p w:rsidR="00C44EBF" w:rsidRPr="002C1CF5" w:rsidRDefault="00C44EBF" w:rsidP="00C44EBF">
      <w:pPr>
        <w:spacing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lastRenderedPageBreak/>
        <w:t>art. 13 lub art. 14 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C44EBF" w:rsidRPr="002C1CF5" w:rsidRDefault="00C44EBF" w:rsidP="00C44EBF">
      <w:pPr>
        <w:spacing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44EBF" w:rsidRPr="002C1CF5" w:rsidRDefault="00C44EBF" w:rsidP="00C44EBF">
      <w:pPr>
        <w:pStyle w:val="Akapitzlist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>Załącznikami do niniejszej oferty są (należy wymienić enumeratywnie nazwę dokumentów i oświadczeń będących załącznikami do Oferty):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Uwaga: </w:t>
      </w:r>
    </w:p>
    <w:p w:rsidR="00C93FBE" w:rsidRPr="002C1CF5" w:rsidRDefault="00C44EBF" w:rsidP="002C1CF5">
      <w:pPr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Dokument powinien posiadać datę sporządzenia oraz być opatrzony podpisem osoby(osób) uprawnionej(ych) do reprezentowania Wykonawcy. Punkty oświadczenia</w:t>
      </w:r>
      <w:r w:rsidR="00406D01">
        <w:rPr>
          <w:rFonts w:ascii="Calibri" w:hAnsi="Calibri" w:cs="Calibri"/>
          <w:sz w:val="22"/>
          <w:szCs w:val="22"/>
        </w:rPr>
        <w:t>,</w:t>
      </w:r>
      <w:r w:rsidRPr="002C1CF5">
        <w:rPr>
          <w:rFonts w:ascii="Calibri" w:hAnsi="Calibri" w:cs="Calibri"/>
          <w:sz w:val="22"/>
          <w:szCs w:val="22"/>
        </w:rPr>
        <w:t xml:space="preserve"> które nie dotyczą Wykonawcy, należy przekreślić.</w:t>
      </w:r>
    </w:p>
    <w:sectPr w:rsidR="00C93FBE" w:rsidRPr="002C1CF5" w:rsidSect="0073146D">
      <w:headerReference w:type="default" r:id="rId7"/>
      <w:footerReference w:type="default" r:id="rId8"/>
      <w:pgSz w:w="11906" w:h="16838"/>
      <w:pgMar w:top="1701" w:right="1418" w:bottom="1418" w:left="1418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38" w:rsidRDefault="00534A38" w:rsidP="006023FE">
      <w:pPr>
        <w:spacing w:line="240" w:lineRule="auto"/>
      </w:pPr>
      <w:r>
        <w:separator/>
      </w:r>
    </w:p>
  </w:endnote>
  <w:endnote w:type="continuationSeparator" w:id="0">
    <w:p w:rsidR="00534A38" w:rsidRDefault="00534A38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A2" w:rsidRPr="00A059A2" w:rsidRDefault="00A059A2" w:rsidP="002C1CF5">
    <w:pPr>
      <w:spacing w:before="360"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Projekt 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„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www.muzeach 2.0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”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dofinansowan</w:t>
    </w:r>
    <w:r>
      <w:rPr>
        <w:rFonts w:asciiTheme="minorHAnsi" w:hAnsiTheme="minorHAnsi" w:cstheme="minorHAnsi"/>
        <w:color w:val="000000" w:themeColor="text1"/>
        <w:sz w:val="16"/>
        <w:szCs w:val="16"/>
      </w:rPr>
      <w:t>o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</w:t>
    </w:r>
    <w:r>
      <w:rPr>
        <w:rFonts w:asciiTheme="minorHAnsi" w:hAnsiTheme="minorHAnsi" w:cstheme="minorHAnsi"/>
        <w:color w:val="000000" w:themeColor="text1"/>
        <w:sz w:val="16"/>
        <w:szCs w:val="16"/>
      </w:rPr>
      <w:t>przez Unię Europejską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br/>
      <w:t>oraz ze środków Ministra Kultury i Dziedzictwa Narodowego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Beneficjent: Muzeum Pałacu Króla Jana III w Wilanowie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Partnerzy: Muzeum Narodowe w Kielcach, Muzeum Narodowe w Lublinie,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Muzeum Narodowe w Poznaniu, Muzeum Zamkowe w Malborku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38" w:rsidRDefault="00534A38" w:rsidP="006023FE">
      <w:pPr>
        <w:spacing w:line="240" w:lineRule="auto"/>
      </w:pPr>
      <w:r>
        <w:separator/>
      </w:r>
    </w:p>
  </w:footnote>
  <w:footnote w:type="continuationSeparator" w:id="0">
    <w:p w:rsidR="00534A38" w:rsidRDefault="00534A38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6D" w:rsidRDefault="0073146D" w:rsidP="0073146D">
    <w:pPr>
      <w:pStyle w:val="Nagwek"/>
      <w:tabs>
        <w:tab w:val="left" w:pos="2556"/>
      </w:tabs>
      <w:rPr>
        <w:b/>
        <w:noProof/>
        <w:sz w:val="18"/>
        <w:szCs w:val="18"/>
      </w:rPr>
    </w:pPr>
    <w:r>
      <w:rPr>
        <w:b/>
        <w:noProof/>
        <w:sz w:val="18"/>
        <w:szCs w:val="18"/>
        <w:lang w:eastAsia="pl-PL"/>
      </w:rPr>
      <w:drawing>
        <wp:inline distT="0" distB="0" distL="0" distR="0" wp14:anchorId="5F8AA78D" wp14:editId="654ABD70">
          <wp:extent cx="5759450" cy="13119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C_RP_UE_MKIDN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11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4AFF" w:rsidRPr="0073146D" w:rsidRDefault="0073146D" w:rsidP="0073146D">
    <w:pPr>
      <w:pStyle w:val="Nagwek"/>
      <w:tabs>
        <w:tab w:val="left" w:pos="2556"/>
      </w:tabs>
      <w:spacing w:before="240" w:after="360"/>
      <w:rPr>
        <w:rFonts w:asciiTheme="minorHAnsi" w:hAnsiTheme="minorHAnsi"/>
        <w:noProof/>
        <w:sz w:val="22"/>
        <w:szCs w:val="22"/>
      </w:rPr>
    </w:pPr>
    <w:r w:rsidRPr="00274B0B">
      <w:rPr>
        <w:rFonts w:asciiTheme="minorHAnsi" w:hAnsiTheme="minorHAnsi"/>
        <w:noProof/>
        <w:sz w:val="22"/>
        <w:szCs w:val="22"/>
      </w:rPr>
      <w:t>Znak sprawy:</w:t>
    </w:r>
    <w:r w:rsidR="00C44EBF">
      <w:rPr>
        <w:rFonts w:asciiTheme="minorHAnsi" w:hAnsiTheme="minorHAnsi"/>
        <w:noProof/>
        <w:sz w:val="22"/>
        <w:szCs w:val="22"/>
      </w:rPr>
      <w:t xml:space="preserve"> DR.JK.2402.</w:t>
    </w:r>
    <w:r w:rsidR="00975995">
      <w:rPr>
        <w:rFonts w:asciiTheme="minorHAnsi" w:hAnsiTheme="minorHAnsi"/>
        <w:noProof/>
        <w:sz w:val="22"/>
        <w:szCs w:val="22"/>
      </w:rPr>
      <w:t>5</w:t>
    </w:r>
    <w:r>
      <w:rPr>
        <w:rFonts w:asciiTheme="minorHAnsi" w:hAnsiTheme="minorHAnsi"/>
        <w:noProof/>
        <w:sz w:val="22"/>
        <w:szCs w:val="22"/>
      </w:rPr>
      <w:t>.202</w:t>
    </w:r>
    <w:r w:rsidR="007766EA">
      <w:rPr>
        <w:rFonts w:asciiTheme="minorHAnsi" w:hAnsiTheme="minorHAnsi"/>
        <w:noProof/>
        <w:sz w:val="22"/>
        <w:szCs w:val="22"/>
      </w:rPr>
      <w:t>6</w:t>
    </w:r>
    <w:r w:rsidR="00F66696">
      <w:rPr>
        <w:b/>
        <w:noProof/>
        <w:sz w:val="18"/>
        <w:szCs w:val="18"/>
      </w:rPr>
      <w:t xml:space="preserve"> </w:t>
    </w:r>
    <w:r w:rsidR="00C93FBE" w:rsidRPr="00C93FBE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815"/>
    <w:multiLevelType w:val="hybridMultilevel"/>
    <w:tmpl w:val="F20079D8"/>
    <w:lvl w:ilvl="0" w:tplc="1D92D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205"/>
    <w:multiLevelType w:val="hybridMultilevel"/>
    <w:tmpl w:val="EF1A7CD4"/>
    <w:lvl w:ilvl="0" w:tplc="D1D2173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5ED0"/>
    <w:multiLevelType w:val="hybridMultilevel"/>
    <w:tmpl w:val="CA78D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DE8"/>
    <w:multiLevelType w:val="hybridMultilevel"/>
    <w:tmpl w:val="05142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B37B0"/>
    <w:multiLevelType w:val="hybridMultilevel"/>
    <w:tmpl w:val="0BF07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4F2AE7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8883DA9"/>
    <w:multiLevelType w:val="hybridMultilevel"/>
    <w:tmpl w:val="997EED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B4B6A"/>
    <w:multiLevelType w:val="hybridMultilevel"/>
    <w:tmpl w:val="DAB870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3"/>
  </w:num>
  <w:num w:numId="5">
    <w:abstractNumId w:val="9"/>
  </w:num>
  <w:num w:numId="6">
    <w:abstractNumId w:val="11"/>
  </w:num>
  <w:num w:numId="7">
    <w:abstractNumId w:val="1"/>
  </w:num>
  <w:num w:numId="8">
    <w:abstractNumId w:val="4"/>
  </w:num>
  <w:num w:numId="9">
    <w:abstractNumId w:val="12"/>
  </w:num>
  <w:num w:numId="10">
    <w:abstractNumId w:val="14"/>
  </w:num>
  <w:num w:numId="11">
    <w:abstractNumId w:val="7"/>
  </w:num>
  <w:num w:numId="12">
    <w:abstractNumId w:val="6"/>
  </w:num>
  <w:num w:numId="13">
    <w:abstractNumId w:val="3"/>
  </w:num>
  <w:num w:numId="14">
    <w:abstractNumId w:val="2"/>
  </w:num>
  <w:num w:numId="15">
    <w:abstractNumId w:val="10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14778"/>
    <w:rsid w:val="00032FAE"/>
    <w:rsid w:val="00041BDB"/>
    <w:rsid w:val="00044F5D"/>
    <w:rsid w:val="00045228"/>
    <w:rsid w:val="00056890"/>
    <w:rsid w:val="0008465E"/>
    <w:rsid w:val="00087590"/>
    <w:rsid w:val="000B1D2B"/>
    <w:rsid w:val="000B512F"/>
    <w:rsid w:val="000B60E3"/>
    <w:rsid w:val="000D46B6"/>
    <w:rsid w:val="000E74DB"/>
    <w:rsid w:val="001033FE"/>
    <w:rsid w:val="00156D6E"/>
    <w:rsid w:val="00182FB2"/>
    <w:rsid w:val="0019121B"/>
    <w:rsid w:val="001969AD"/>
    <w:rsid w:val="001B5FED"/>
    <w:rsid w:val="001B665B"/>
    <w:rsid w:val="001C656E"/>
    <w:rsid w:val="001D3739"/>
    <w:rsid w:val="001D4DB0"/>
    <w:rsid w:val="001F166B"/>
    <w:rsid w:val="00202F47"/>
    <w:rsid w:val="00216E58"/>
    <w:rsid w:val="00223695"/>
    <w:rsid w:val="0022709F"/>
    <w:rsid w:val="002345EA"/>
    <w:rsid w:val="00247BB5"/>
    <w:rsid w:val="00255A25"/>
    <w:rsid w:val="0027188C"/>
    <w:rsid w:val="002B0E84"/>
    <w:rsid w:val="002B1C60"/>
    <w:rsid w:val="002C1CF5"/>
    <w:rsid w:val="002C3E46"/>
    <w:rsid w:val="002E596B"/>
    <w:rsid w:val="002F0A63"/>
    <w:rsid w:val="0030203B"/>
    <w:rsid w:val="0031659B"/>
    <w:rsid w:val="0031747D"/>
    <w:rsid w:val="003211A5"/>
    <w:rsid w:val="00325CC1"/>
    <w:rsid w:val="00330CFF"/>
    <w:rsid w:val="00335238"/>
    <w:rsid w:val="003379ED"/>
    <w:rsid w:val="00337F8B"/>
    <w:rsid w:val="00356AEC"/>
    <w:rsid w:val="00357801"/>
    <w:rsid w:val="00367AB7"/>
    <w:rsid w:val="00372FEF"/>
    <w:rsid w:val="0037375D"/>
    <w:rsid w:val="00390BFF"/>
    <w:rsid w:val="00397651"/>
    <w:rsid w:val="003A2612"/>
    <w:rsid w:val="003B0B35"/>
    <w:rsid w:val="003C03EA"/>
    <w:rsid w:val="003C06E7"/>
    <w:rsid w:val="003C333F"/>
    <w:rsid w:val="003C43BC"/>
    <w:rsid w:val="003C58EC"/>
    <w:rsid w:val="003F25F1"/>
    <w:rsid w:val="00401EC5"/>
    <w:rsid w:val="004044BE"/>
    <w:rsid w:val="00406D01"/>
    <w:rsid w:val="00433FC7"/>
    <w:rsid w:val="004619A0"/>
    <w:rsid w:val="00464A49"/>
    <w:rsid w:val="0047131B"/>
    <w:rsid w:val="00475D80"/>
    <w:rsid w:val="00477312"/>
    <w:rsid w:val="00491ED8"/>
    <w:rsid w:val="00497BB6"/>
    <w:rsid w:val="004B2278"/>
    <w:rsid w:val="004C0C63"/>
    <w:rsid w:val="004C6483"/>
    <w:rsid w:val="004C7774"/>
    <w:rsid w:val="004D0338"/>
    <w:rsid w:val="004D48BD"/>
    <w:rsid w:val="004E1FD1"/>
    <w:rsid w:val="004F1301"/>
    <w:rsid w:val="004F3B58"/>
    <w:rsid w:val="0050681A"/>
    <w:rsid w:val="0051471F"/>
    <w:rsid w:val="005259E7"/>
    <w:rsid w:val="00531C5B"/>
    <w:rsid w:val="00534A38"/>
    <w:rsid w:val="00546DEA"/>
    <w:rsid w:val="00567CF0"/>
    <w:rsid w:val="00571172"/>
    <w:rsid w:val="00576388"/>
    <w:rsid w:val="005921A1"/>
    <w:rsid w:val="005945F8"/>
    <w:rsid w:val="0059749E"/>
    <w:rsid w:val="005D40AE"/>
    <w:rsid w:val="005E13AA"/>
    <w:rsid w:val="005F3165"/>
    <w:rsid w:val="005F72EE"/>
    <w:rsid w:val="006023FE"/>
    <w:rsid w:val="00623D1C"/>
    <w:rsid w:val="0062527B"/>
    <w:rsid w:val="00643527"/>
    <w:rsid w:val="00650C39"/>
    <w:rsid w:val="006650D1"/>
    <w:rsid w:val="006B6D2A"/>
    <w:rsid w:val="006C7E38"/>
    <w:rsid w:val="006E3810"/>
    <w:rsid w:val="006F06DD"/>
    <w:rsid w:val="00707B45"/>
    <w:rsid w:val="00707EB4"/>
    <w:rsid w:val="0071603B"/>
    <w:rsid w:val="0071638E"/>
    <w:rsid w:val="00724589"/>
    <w:rsid w:val="00724AFF"/>
    <w:rsid w:val="0073146D"/>
    <w:rsid w:val="00733212"/>
    <w:rsid w:val="007620DA"/>
    <w:rsid w:val="00771351"/>
    <w:rsid w:val="007766EA"/>
    <w:rsid w:val="0077778D"/>
    <w:rsid w:val="007C0C6A"/>
    <w:rsid w:val="00806685"/>
    <w:rsid w:val="0080746A"/>
    <w:rsid w:val="00812A61"/>
    <w:rsid w:val="008475C4"/>
    <w:rsid w:val="00855892"/>
    <w:rsid w:val="00860480"/>
    <w:rsid w:val="00860AFF"/>
    <w:rsid w:val="00862647"/>
    <w:rsid w:val="00871A01"/>
    <w:rsid w:val="008A5CBC"/>
    <w:rsid w:val="008B6717"/>
    <w:rsid w:val="008F0787"/>
    <w:rsid w:val="008F43E0"/>
    <w:rsid w:val="0091593C"/>
    <w:rsid w:val="00932194"/>
    <w:rsid w:val="00945A45"/>
    <w:rsid w:val="00952394"/>
    <w:rsid w:val="00974CC4"/>
    <w:rsid w:val="00975995"/>
    <w:rsid w:val="00975D26"/>
    <w:rsid w:val="00991483"/>
    <w:rsid w:val="00992E27"/>
    <w:rsid w:val="009A492A"/>
    <w:rsid w:val="009D281E"/>
    <w:rsid w:val="009D5913"/>
    <w:rsid w:val="009E5933"/>
    <w:rsid w:val="00A059A2"/>
    <w:rsid w:val="00A25668"/>
    <w:rsid w:val="00A3181B"/>
    <w:rsid w:val="00A5045A"/>
    <w:rsid w:val="00A7788A"/>
    <w:rsid w:val="00A8218B"/>
    <w:rsid w:val="00AC3DB6"/>
    <w:rsid w:val="00AD67C1"/>
    <w:rsid w:val="00AF4AC1"/>
    <w:rsid w:val="00B165E2"/>
    <w:rsid w:val="00B273DB"/>
    <w:rsid w:val="00B33895"/>
    <w:rsid w:val="00B63185"/>
    <w:rsid w:val="00B65093"/>
    <w:rsid w:val="00B72466"/>
    <w:rsid w:val="00B74159"/>
    <w:rsid w:val="00B915E1"/>
    <w:rsid w:val="00BA319B"/>
    <w:rsid w:val="00BB1529"/>
    <w:rsid w:val="00BB19E6"/>
    <w:rsid w:val="00BD271C"/>
    <w:rsid w:val="00BD44B2"/>
    <w:rsid w:val="00BE149A"/>
    <w:rsid w:val="00BE7826"/>
    <w:rsid w:val="00BF3350"/>
    <w:rsid w:val="00BF49D9"/>
    <w:rsid w:val="00C16953"/>
    <w:rsid w:val="00C35C5F"/>
    <w:rsid w:val="00C44EBF"/>
    <w:rsid w:val="00C73FFF"/>
    <w:rsid w:val="00C93FBE"/>
    <w:rsid w:val="00CA416A"/>
    <w:rsid w:val="00CB40BE"/>
    <w:rsid w:val="00CC373B"/>
    <w:rsid w:val="00CC4079"/>
    <w:rsid w:val="00CC74D9"/>
    <w:rsid w:val="00D01AE9"/>
    <w:rsid w:val="00D2284D"/>
    <w:rsid w:val="00D23ADC"/>
    <w:rsid w:val="00D440D9"/>
    <w:rsid w:val="00D52695"/>
    <w:rsid w:val="00D56B5A"/>
    <w:rsid w:val="00D73884"/>
    <w:rsid w:val="00D85D4C"/>
    <w:rsid w:val="00D917A6"/>
    <w:rsid w:val="00D933B0"/>
    <w:rsid w:val="00DD7675"/>
    <w:rsid w:val="00DE1320"/>
    <w:rsid w:val="00DF0B3B"/>
    <w:rsid w:val="00E02248"/>
    <w:rsid w:val="00E301DF"/>
    <w:rsid w:val="00E731E2"/>
    <w:rsid w:val="00EA52A5"/>
    <w:rsid w:val="00ED6EB2"/>
    <w:rsid w:val="00EE1FDC"/>
    <w:rsid w:val="00EF5011"/>
    <w:rsid w:val="00F023A2"/>
    <w:rsid w:val="00F04733"/>
    <w:rsid w:val="00F27B9B"/>
    <w:rsid w:val="00F33826"/>
    <w:rsid w:val="00F62E10"/>
    <w:rsid w:val="00F66696"/>
    <w:rsid w:val="00F9347E"/>
    <w:rsid w:val="00FA63E4"/>
    <w:rsid w:val="00FB3FC2"/>
    <w:rsid w:val="00FC4F63"/>
    <w:rsid w:val="00FE38B4"/>
    <w:rsid w:val="00FE77BF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6B74C5E-50C3-4928-AF41-65AE2BA3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"/>
    <w:qFormat/>
    <w:rsid w:val="004C0C63"/>
    <w:pPr>
      <w:suppressAutoHyphens w:val="0"/>
      <w:spacing w:line="276" w:lineRule="auto"/>
      <w:contextualSpacing/>
      <w:outlineLvl w:val="0"/>
    </w:pPr>
    <w:rPr>
      <w:rFonts w:ascii="Arial" w:hAnsi="Arial" w:cs="Arial"/>
      <w:bCs w:val="0"/>
      <w:i w:val="0"/>
      <w:iCs w:val="0"/>
      <w:caps/>
      <w:noProof/>
      <w:sz w:val="24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C0C63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0C63"/>
    <w:pPr>
      <w:spacing w:before="120" w:after="60" w:line="240" w:lineRule="auto"/>
      <w:jc w:val="both"/>
      <w:outlineLvl w:val="2"/>
    </w:pPr>
    <w:rPr>
      <w:rFonts w:ascii="Arial" w:eastAsia="Calibri" w:hAnsi="Arial" w:cs="Arial"/>
      <w:bCs/>
      <w:kern w:val="2"/>
    </w:rPr>
  </w:style>
  <w:style w:type="paragraph" w:styleId="Nagwek4">
    <w:name w:val="heading 4"/>
    <w:basedOn w:val="Normalny"/>
    <w:next w:val="Normalny"/>
    <w:link w:val="Nagwek4Znak"/>
    <w:qFormat/>
    <w:rsid w:val="004C0C63"/>
    <w:pPr>
      <w:keepNext/>
      <w:spacing w:before="240" w:after="60" w:line="240" w:lineRule="auto"/>
      <w:outlineLvl w:val="3"/>
    </w:pPr>
    <w:rPr>
      <w:rFonts w:ascii="Calibri" w:hAnsi="Calibri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L1,Numerowanie,List Paragraph,Akapit z listą5,maz_wyliczenie,opis dzialania,K-P_odwolanie,A_wyliczenie,Akapit z listą 1,Nagłowek 3,Preambuła,Kolorowa lista — akcent 11,Dot pt,F5 List Paragraph,Recommendation,lp1,CW_Lista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60480"/>
    <w:pPr>
      <w:suppressAutoHyphens w:val="0"/>
      <w:spacing w:before="100" w:beforeAutospacing="1" w:after="100" w:afterAutospacing="1" w:line="240" w:lineRule="auto"/>
    </w:pPr>
    <w:rPr>
      <w:kern w:val="0"/>
      <w:lang w:eastAsia="pl-PL"/>
    </w:rPr>
  </w:style>
  <w:style w:type="character" w:customStyle="1" w:styleId="Nagwek1Znak">
    <w:name w:val="Nagłówek 1 Znak"/>
    <w:aliases w:val="nagłówek1 Znak"/>
    <w:basedOn w:val="Domylnaczcionkaakapitu"/>
    <w:link w:val="Nagwek1"/>
    <w:uiPriority w:val="9"/>
    <w:rsid w:val="004C0C63"/>
    <w:rPr>
      <w:rFonts w:ascii="Arial" w:eastAsia="Times New Roman" w:hAnsi="Arial" w:cs="Arial"/>
      <w:b/>
      <w:caps/>
      <w:noProof/>
      <w:sz w:val="24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4C0C63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0C63"/>
    <w:rPr>
      <w:rFonts w:ascii="Arial" w:hAnsi="Arial" w:cs="Arial"/>
      <w:bCs/>
      <w:kern w:val="2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C0C63"/>
    <w:rPr>
      <w:rFonts w:eastAsia="Times New Roman"/>
      <w:b/>
      <w:b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1 Znak,Numerowanie Znak,List Paragraph Znak,Akapit z listą5 Znak,maz_wyliczenie Znak,opis dzialania Znak,K-P_odwolanie Znak,A_wyliczenie Znak,Akapit z listą 1 Znak,Nagłowek 3 Znak,Preambuła Znak,Dot pt Znak"/>
    <w:link w:val="Akapitzlist"/>
    <w:uiPriority w:val="34"/>
    <w:qFormat/>
    <w:locked/>
    <w:rsid w:val="004C0C63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9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750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Muzeum Pałacu Króla Jana III w Wilanowie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az</dc:creator>
  <cp:keywords/>
  <cp:lastModifiedBy>Elżbieta Zaborska</cp:lastModifiedBy>
  <cp:revision>3</cp:revision>
  <cp:lastPrinted>2020-10-20T11:20:00Z</cp:lastPrinted>
  <dcterms:created xsi:type="dcterms:W3CDTF">2026-03-18T12:08:00Z</dcterms:created>
  <dcterms:modified xsi:type="dcterms:W3CDTF">2026-03-18T12:08:00Z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cc7c10f5-ba00-4b8e-aa3d-ab43044b561f</vt:lpwstr>
  </property>
</Properties>
</file>